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97575" w14:textId="77777777" w:rsidR="000629F7" w:rsidRPr="00896C04" w:rsidRDefault="000629F7" w:rsidP="000629F7">
      <w:pPr>
        <w:spacing w:after="0" w:line="240" w:lineRule="auto"/>
        <w:jc w:val="center"/>
        <w:rPr>
          <w:rFonts w:ascii="Garamond" w:hAnsi="Garamond" w:cs="Arial"/>
          <w:b/>
          <w:bCs/>
          <w:sz w:val="24"/>
          <w:szCs w:val="24"/>
          <w:lang w:eastAsia="es-ES"/>
        </w:rPr>
      </w:pPr>
    </w:p>
    <w:p w14:paraId="60CD3DDF" w14:textId="77777777" w:rsidR="000629F7" w:rsidRPr="00896C04" w:rsidRDefault="000629F7" w:rsidP="000629F7">
      <w:pPr>
        <w:spacing w:after="0" w:line="240" w:lineRule="auto"/>
        <w:jc w:val="center"/>
        <w:rPr>
          <w:rFonts w:ascii="Garamond" w:hAnsi="Garamond" w:cs="Arial"/>
          <w:b/>
          <w:bCs/>
          <w:sz w:val="24"/>
          <w:szCs w:val="24"/>
          <w:lang w:eastAsia="es-ES"/>
        </w:rPr>
      </w:pPr>
    </w:p>
    <w:p w14:paraId="5DA50FCC" w14:textId="6C022B71" w:rsidR="000629F7" w:rsidRPr="00896C04" w:rsidRDefault="000629F7" w:rsidP="000629F7">
      <w:pPr>
        <w:spacing w:after="0" w:line="240" w:lineRule="auto"/>
        <w:jc w:val="center"/>
        <w:rPr>
          <w:rFonts w:ascii="Garamond" w:hAnsi="Garamond" w:cs="Arial"/>
          <w:sz w:val="24"/>
          <w:szCs w:val="24"/>
          <w:lang w:eastAsia="es-ES"/>
        </w:rPr>
      </w:pPr>
      <w:r w:rsidRPr="00896C04">
        <w:rPr>
          <w:rFonts w:ascii="Garamond" w:hAnsi="Garamond" w:cs="Arial"/>
          <w:b/>
          <w:bCs/>
          <w:sz w:val="24"/>
          <w:szCs w:val="24"/>
          <w:lang w:eastAsia="es-ES"/>
        </w:rPr>
        <w:t>EL SUSCRITO ALC</w:t>
      </w:r>
      <w:r w:rsidR="007933D2" w:rsidRPr="00896C04">
        <w:rPr>
          <w:rFonts w:ascii="Garamond" w:hAnsi="Garamond" w:cs="Arial"/>
          <w:b/>
          <w:bCs/>
          <w:sz w:val="24"/>
          <w:szCs w:val="24"/>
          <w:lang w:eastAsia="es-ES"/>
        </w:rPr>
        <w:t>ALDE LOCAL DE CIUDAD BOLÍVAR</w:t>
      </w:r>
    </w:p>
    <w:p w14:paraId="04058E18" w14:textId="77777777" w:rsidR="000629F7" w:rsidRPr="00896C04" w:rsidRDefault="000629F7" w:rsidP="000629F7">
      <w:pPr>
        <w:spacing w:after="0" w:line="240" w:lineRule="auto"/>
        <w:jc w:val="center"/>
        <w:rPr>
          <w:rFonts w:ascii="Garamond" w:hAnsi="Garamond" w:cs="Arial"/>
          <w:b/>
          <w:bCs/>
          <w:sz w:val="24"/>
          <w:szCs w:val="24"/>
          <w:lang w:eastAsia="es-ES"/>
        </w:rPr>
      </w:pPr>
    </w:p>
    <w:p w14:paraId="6428DED2" w14:textId="77777777" w:rsidR="000629F7" w:rsidRPr="00896C04" w:rsidRDefault="000629F7" w:rsidP="000629F7">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CERTIFICA</w:t>
      </w:r>
    </w:p>
    <w:p w14:paraId="0EF90FA9" w14:textId="77777777" w:rsidR="000629F7" w:rsidRPr="00896C04" w:rsidRDefault="000629F7" w:rsidP="000629F7">
      <w:pPr>
        <w:spacing w:after="0" w:line="240" w:lineRule="auto"/>
        <w:jc w:val="center"/>
        <w:rPr>
          <w:rFonts w:ascii="Garamond" w:hAnsi="Garamond" w:cs="Arial"/>
          <w:b/>
          <w:bCs/>
          <w:sz w:val="24"/>
          <w:szCs w:val="24"/>
          <w:lang w:eastAsia="es-ES"/>
        </w:rPr>
      </w:pPr>
    </w:p>
    <w:p w14:paraId="3DB13BEA" w14:textId="4067C4F0" w:rsidR="000629F7" w:rsidRDefault="003D79A0" w:rsidP="7C2038F9">
      <w:pPr>
        <w:spacing w:after="0" w:line="240" w:lineRule="auto"/>
        <w:jc w:val="both"/>
        <w:rPr>
          <w:rFonts w:ascii="Garamond" w:hAnsi="Garamond" w:cs="Arial"/>
          <w:sz w:val="24"/>
          <w:szCs w:val="24"/>
          <w:lang w:eastAsia="es-ES"/>
        </w:rPr>
      </w:pPr>
      <w:r w:rsidRPr="7C2038F9">
        <w:rPr>
          <w:rFonts w:ascii="Garamond" w:hAnsi="Garamond" w:cs="Arial"/>
          <w:sz w:val="24"/>
          <w:szCs w:val="24"/>
          <w:lang w:eastAsia="es-ES"/>
        </w:rPr>
        <w:t>Que</w:t>
      </w:r>
      <w:r w:rsidRPr="7C2038F9">
        <w:rPr>
          <w:rFonts w:ascii="Garamond" w:hAnsi="Garamond" w:cs="Arial"/>
          <w:b/>
          <w:bCs/>
          <w:sz w:val="24"/>
          <w:szCs w:val="24"/>
          <w:lang w:eastAsia="es-ES"/>
        </w:rPr>
        <w:t xml:space="preserve"> </w:t>
      </w:r>
      <w:r w:rsidRPr="7C2038F9">
        <w:rPr>
          <w:rFonts w:ascii="Garamond" w:hAnsi="Garamond" w:cs="Arial"/>
          <w:sz w:val="24"/>
          <w:szCs w:val="24"/>
          <w:lang w:eastAsia="es-ES"/>
        </w:rPr>
        <w:t>la señora</w:t>
      </w:r>
      <w:r w:rsidRPr="7C2038F9">
        <w:rPr>
          <w:rFonts w:ascii="Garamond" w:hAnsi="Garamond" w:cs="Arial"/>
          <w:b/>
          <w:bCs/>
          <w:sz w:val="24"/>
          <w:szCs w:val="24"/>
          <w:lang w:eastAsia="es-ES"/>
        </w:rPr>
        <w:t xml:space="preserve"> </w:t>
      </w:r>
      <w:r w:rsidR="00CC56E7" w:rsidRPr="00CC56E7">
        <w:rPr>
          <w:rFonts w:ascii="Garamond" w:hAnsi="Garamond" w:cs="Arial"/>
          <w:b/>
          <w:bCs/>
          <w:color w:val="000000" w:themeColor="text1"/>
          <w:sz w:val="24"/>
          <w:szCs w:val="24"/>
        </w:rPr>
        <w:t>ANGIE KATHERIN BRAND LÓPEZ</w:t>
      </w:r>
      <w:r w:rsidR="00CC56E7">
        <w:rPr>
          <w:rFonts w:ascii="Garamond" w:hAnsi="Garamond" w:cs="Arial"/>
          <w:b/>
          <w:bCs/>
          <w:color w:val="000000" w:themeColor="text1"/>
          <w:sz w:val="24"/>
          <w:szCs w:val="24"/>
        </w:rPr>
        <w:t xml:space="preserve">, </w:t>
      </w:r>
      <w:r w:rsidRPr="7C2038F9">
        <w:rPr>
          <w:rFonts w:ascii="Garamond" w:hAnsi="Garamond" w:cs="Arial"/>
          <w:sz w:val="24"/>
          <w:szCs w:val="24"/>
          <w:lang w:val="es-CO" w:eastAsia="es-ES"/>
        </w:rPr>
        <w:t>identificada con cédula de ciudadanía No.</w:t>
      </w:r>
      <w:r w:rsidRPr="7C2038F9">
        <w:rPr>
          <w:rFonts w:ascii="Garamond" w:hAnsi="Garamond" w:cs="Arial"/>
          <w:sz w:val="24"/>
          <w:szCs w:val="24"/>
          <w:lang w:eastAsia="es-ES"/>
        </w:rPr>
        <w:t xml:space="preserve"> </w:t>
      </w:r>
      <w:r w:rsidR="00CC56E7" w:rsidRPr="00CC56E7">
        <w:rPr>
          <w:rFonts w:ascii="Garamond" w:hAnsi="Garamond" w:cs="Arial"/>
          <w:b/>
          <w:bCs/>
          <w:sz w:val="24"/>
          <w:szCs w:val="24"/>
          <w:lang w:eastAsia="es-ES"/>
        </w:rPr>
        <w:t>1</w:t>
      </w:r>
      <w:r w:rsidR="00CC56E7">
        <w:rPr>
          <w:rFonts w:ascii="Garamond" w:hAnsi="Garamond" w:cs="Arial"/>
          <w:b/>
          <w:bCs/>
          <w:sz w:val="24"/>
          <w:szCs w:val="24"/>
          <w:lang w:eastAsia="es-ES"/>
        </w:rPr>
        <w:t>.</w:t>
      </w:r>
      <w:r w:rsidR="00CC56E7" w:rsidRPr="00CC56E7">
        <w:rPr>
          <w:rFonts w:ascii="Garamond" w:hAnsi="Garamond" w:cs="Arial"/>
          <w:b/>
          <w:bCs/>
          <w:sz w:val="24"/>
          <w:szCs w:val="24"/>
          <w:lang w:eastAsia="es-ES"/>
        </w:rPr>
        <w:t>000</w:t>
      </w:r>
      <w:r w:rsidR="00CC56E7">
        <w:rPr>
          <w:rFonts w:ascii="Garamond" w:hAnsi="Garamond" w:cs="Arial"/>
          <w:b/>
          <w:bCs/>
          <w:sz w:val="24"/>
          <w:szCs w:val="24"/>
          <w:lang w:eastAsia="es-ES"/>
        </w:rPr>
        <w:t>.</w:t>
      </w:r>
      <w:r w:rsidR="00CC56E7" w:rsidRPr="00CC56E7">
        <w:rPr>
          <w:rFonts w:ascii="Garamond" w:hAnsi="Garamond" w:cs="Arial"/>
          <w:b/>
          <w:bCs/>
          <w:sz w:val="24"/>
          <w:szCs w:val="24"/>
          <w:lang w:eastAsia="es-ES"/>
        </w:rPr>
        <w:t>834</w:t>
      </w:r>
      <w:r w:rsidR="00CC56E7">
        <w:rPr>
          <w:rFonts w:ascii="Garamond" w:hAnsi="Garamond" w:cs="Arial"/>
          <w:b/>
          <w:bCs/>
          <w:sz w:val="24"/>
          <w:szCs w:val="24"/>
          <w:lang w:eastAsia="es-ES"/>
        </w:rPr>
        <w:t>.</w:t>
      </w:r>
      <w:r w:rsidR="00CC56E7" w:rsidRPr="00CC56E7">
        <w:rPr>
          <w:rFonts w:ascii="Garamond" w:hAnsi="Garamond" w:cs="Arial"/>
          <w:b/>
          <w:bCs/>
          <w:sz w:val="24"/>
          <w:szCs w:val="24"/>
          <w:lang w:eastAsia="es-ES"/>
        </w:rPr>
        <w:t>142</w:t>
      </w:r>
      <w:r w:rsidRPr="7C2038F9">
        <w:rPr>
          <w:rFonts w:ascii="Garamond" w:hAnsi="Garamond" w:cs="Arial"/>
          <w:sz w:val="24"/>
          <w:szCs w:val="24"/>
          <w:lang w:val="es-CO" w:eastAsia="es-ES"/>
        </w:rPr>
        <w:t>,</w:t>
      </w:r>
      <w:r w:rsidRPr="7C2038F9">
        <w:rPr>
          <w:rFonts w:ascii="Garamond" w:hAnsi="Garamond" w:cs="Arial"/>
          <w:sz w:val="24"/>
          <w:szCs w:val="24"/>
          <w:lang w:eastAsia="es-ES"/>
        </w:rPr>
        <w:t xml:space="preserve"> suscribió el siguiente Contrato de Prestación de Servicios con el Fondo de Desarrollo Local de Ciudad Bolívar, entidad de Derecho Público identificada con el NIT. 899.999.061-9, así:</w:t>
      </w:r>
    </w:p>
    <w:p w14:paraId="704E00EF" w14:textId="77777777" w:rsidR="00BC2D3A" w:rsidRPr="00896C04" w:rsidRDefault="00BC2D3A" w:rsidP="000629F7">
      <w:pPr>
        <w:spacing w:after="0" w:line="240" w:lineRule="auto"/>
        <w:jc w:val="both"/>
        <w:rPr>
          <w:rFonts w:ascii="Garamond" w:hAnsi="Garamond" w:cs="Arial"/>
          <w:bCs/>
          <w:sz w:val="24"/>
          <w:szCs w:val="24"/>
          <w:lang w:eastAsia="es-ES"/>
        </w:rPr>
      </w:pPr>
    </w:p>
    <w:tbl>
      <w:tblPr>
        <w:tblStyle w:val="Tablaconcuadrcula1"/>
        <w:tblW w:w="9498" w:type="dxa"/>
        <w:tblInd w:w="-5" w:type="dxa"/>
        <w:tblLook w:val="04A0" w:firstRow="1" w:lastRow="0" w:firstColumn="1" w:lastColumn="0" w:noHBand="0" w:noVBand="1"/>
      </w:tblPr>
      <w:tblGrid>
        <w:gridCol w:w="4373"/>
        <w:gridCol w:w="5125"/>
      </w:tblGrid>
      <w:tr w:rsidR="000629F7" w:rsidRPr="00896C04" w14:paraId="74E397BF" w14:textId="77777777" w:rsidTr="00BE364A">
        <w:trPr>
          <w:trHeight w:val="295"/>
        </w:trPr>
        <w:tc>
          <w:tcPr>
            <w:tcW w:w="4373" w:type="dxa"/>
          </w:tcPr>
          <w:p w14:paraId="535452A7"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bCs/>
                <w:sz w:val="24"/>
                <w:szCs w:val="24"/>
                <w:lang w:eastAsia="es-ES"/>
              </w:rPr>
              <w:t>No. CONTRATO:</w:t>
            </w:r>
          </w:p>
        </w:tc>
        <w:tc>
          <w:tcPr>
            <w:tcW w:w="5125" w:type="dxa"/>
          </w:tcPr>
          <w:p w14:paraId="64F3B7EB" w14:textId="6C02F3AA" w:rsidR="000629F7" w:rsidRPr="00896C04" w:rsidRDefault="00574529" w:rsidP="006A2365">
            <w:pPr>
              <w:jc w:val="center"/>
              <w:rPr>
                <w:rFonts w:ascii="Garamond" w:hAnsi="Garamond" w:cs="Arial"/>
                <w:b/>
                <w:sz w:val="24"/>
                <w:szCs w:val="24"/>
                <w:lang w:val="es-CO" w:eastAsia="es-ES"/>
              </w:rPr>
            </w:pPr>
            <w:r w:rsidRPr="00896C04">
              <w:rPr>
                <w:rFonts w:ascii="Garamond" w:hAnsi="Garamond" w:cs="Arial"/>
                <w:b/>
                <w:bCs/>
                <w:sz w:val="24"/>
                <w:szCs w:val="24"/>
                <w:lang w:eastAsia="es-ES"/>
              </w:rPr>
              <w:t>CPS</w:t>
            </w:r>
            <w:r w:rsidR="00A247CB" w:rsidRPr="00896C04">
              <w:rPr>
                <w:rFonts w:ascii="Garamond" w:hAnsi="Garamond" w:cs="Arial"/>
                <w:b/>
                <w:bCs/>
                <w:sz w:val="24"/>
                <w:szCs w:val="24"/>
                <w:lang w:eastAsia="es-ES"/>
              </w:rPr>
              <w:t>-</w:t>
            </w:r>
            <w:r w:rsidR="004E3755">
              <w:rPr>
                <w:rFonts w:ascii="Garamond" w:hAnsi="Garamond" w:cs="Arial"/>
                <w:b/>
                <w:bCs/>
                <w:sz w:val="24"/>
                <w:szCs w:val="24"/>
                <w:lang w:eastAsia="es-ES"/>
              </w:rPr>
              <w:t>7</w:t>
            </w:r>
            <w:r w:rsidR="00CC56E7">
              <w:rPr>
                <w:rFonts w:ascii="Garamond" w:hAnsi="Garamond" w:cs="Arial"/>
                <w:b/>
                <w:bCs/>
                <w:sz w:val="24"/>
                <w:szCs w:val="24"/>
                <w:lang w:eastAsia="es-ES"/>
              </w:rPr>
              <w:t>34</w:t>
            </w:r>
            <w:r w:rsidR="00A02AFA" w:rsidRPr="00A02AFA">
              <w:rPr>
                <w:rFonts w:ascii="Garamond" w:hAnsi="Garamond" w:cs="Arial"/>
                <w:b/>
                <w:bCs/>
                <w:sz w:val="24"/>
                <w:szCs w:val="24"/>
                <w:lang w:eastAsia="es-ES"/>
              </w:rPr>
              <w:t>-2025</w:t>
            </w:r>
            <w:r w:rsidR="005C7433" w:rsidRPr="00896C04">
              <w:rPr>
                <w:rFonts w:ascii="Garamond" w:hAnsi="Garamond" w:cs="Arial"/>
                <w:b/>
                <w:bCs/>
                <w:sz w:val="24"/>
                <w:szCs w:val="24"/>
                <w:lang w:eastAsia="es-ES"/>
              </w:rPr>
              <w:t>.</w:t>
            </w:r>
            <w:r w:rsidR="000629F7" w:rsidRPr="00896C04">
              <w:rPr>
                <w:rFonts w:ascii="Garamond" w:hAnsi="Garamond" w:cs="Arial"/>
                <w:b/>
                <w:bCs/>
                <w:sz w:val="24"/>
                <w:szCs w:val="24"/>
                <w:lang w:eastAsia="es-ES"/>
              </w:rPr>
              <w:tab/>
            </w:r>
          </w:p>
        </w:tc>
      </w:tr>
      <w:tr w:rsidR="000629F7" w:rsidRPr="00896C04" w14:paraId="789367E1" w14:textId="77777777" w:rsidTr="00BE364A">
        <w:trPr>
          <w:trHeight w:val="671"/>
        </w:trPr>
        <w:tc>
          <w:tcPr>
            <w:tcW w:w="4373" w:type="dxa"/>
          </w:tcPr>
          <w:p w14:paraId="5A41715F"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sz w:val="24"/>
                <w:szCs w:val="24"/>
                <w:lang w:eastAsia="es-ES"/>
              </w:rPr>
              <w:t>OBJETO:</w:t>
            </w:r>
          </w:p>
        </w:tc>
        <w:tc>
          <w:tcPr>
            <w:tcW w:w="5125" w:type="dxa"/>
          </w:tcPr>
          <w:p w14:paraId="1BA73470" w14:textId="40671C9E" w:rsidR="000629F7" w:rsidRPr="00896C04" w:rsidRDefault="00CC56E7" w:rsidP="006A2365">
            <w:pPr>
              <w:jc w:val="both"/>
              <w:rPr>
                <w:rFonts w:ascii="Garamond" w:hAnsi="Garamond" w:cs="Arial"/>
                <w:i/>
                <w:sz w:val="24"/>
                <w:szCs w:val="24"/>
                <w:lang w:val="es-CO" w:eastAsia="es-ES"/>
              </w:rPr>
            </w:pPr>
            <w:r w:rsidRPr="00CC56E7">
              <w:rPr>
                <w:rFonts w:ascii="Garamond" w:hAnsi="Garamond" w:cs="Arial"/>
                <w:i/>
                <w:color w:val="000000"/>
                <w:sz w:val="24"/>
                <w:szCs w:val="24"/>
                <w:lang w:eastAsia="es-CO"/>
              </w:rPr>
              <w:t>PRESTAR SERVICIOS DE APOYO A LA GESTION COMO TÉCNICOS EN GESTIÓN DOCUMENTAL DE LA ALCALDÍA LOCAL, ACOMPAÑANDO A LOS PROFESIONALES JURÍDICOS DE DEPURACIÓN EN LAS LABORES OPERATIVAS, ASÍ COMO EL INGRESO DE INFORMACIÓN, USO Y APROPIACIÓN DE LOS SISTEMAS DE INFORMACIÓN QUE GENERA LAS DIFERENTES ACTIVIDADES DEL ÁREA DE GESTIÓN POLICIVA</w:t>
            </w:r>
          </w:p>
        </w:tc>
      </w:tr>
      <w:tr w:rsidR="000629F7" w:rsidRPr="00896C04" w14:paraId="3F34AAAA" w14:textId="77777777" w:rsidTr="00BE364A">
        <w:trPr>
          <w:trHeight w:val="267"/>
        </w:trPr>
        <w:tc>
          <w:tcPr>
            <w:tcW w:w="9498" w:type="dxa"/>
            <w:gridSpan w:val="2"/>
          </w:tcPr>
          <w:p w14:paraId="4A050F9C" w14:textId="77777777" w:rsidR="000629F7" w:rsidRPr="00896C04" w:rsidRDefault="000629F7" w:rsidP="00EB4327">
            <w:pPr>
              <w:jc w:val="center"/>
              <w:rPr>
                <w:rFonts w:ascii="Garamond" w:hAnsi="Garamond" w:cs="Arial"/>
                <w:color w:val="000000"/>
                <w:sz w:val="24"/>
                <w:szCs w:val="24"/>
                <w:lang w:eastAsia="es-CO"/>
              </w:rPr>
            </w:pPr>
            <w:r w:rsidRPr="00896C04">
              <w:rPr>
                <w:rFonts w:ascii="Garamond" w:hAnsi="Garamond" w:cs="Arial"/>
                <w:b/>
                <w:color w:val="000000"/>
                <w:sz w:val="24"/>
                <w:szCs w:val="24"/>
                <w:lang w:eastAsia="es-CO"/>
              </w:rPr>
              <w:t>OBLIGACIONES ESPECÍFICAS:</w:t>
            </w:r>
          </w:p>
        </w:tc>
      </w:tr>
      <w:tr w:rsidR="000629F7" w:rsidRPr="00896C04" w14:paraId="7F93C7E1" w14:textId="77777777" w:rsidTr="00BE364A">
        <w:trPr>
          <w:trHeight w:val="557"/>
        </w:trPr>
        <w:tc>
          <w:tcPr>
            <w:tcW w:w="9498" w:type="dxa"/>
            <w:gridSpan w:val="2"/>
          </w:tcPr>
          <w:p w14:paraId="6284112D" w14:textId="6272B7F1" w:rsidR="000629F7" w:rsidRPr="00896C04" w:rsidRDefault="00CC56E7" w:rsidP="00AB448D">
            <w:pPr>
              <w:jc w:val="both"/>
              <w:rPr>
                <w:rFonts w:ascii="Garamond" w:hAnsi="Garamond" w:cs="Arial"/>
                <w:color w:val="000000"/>
                <w:sz w:val="24"/>
                <w:szCs w:val="24"/>
                <w:lang w:eastAsia="es-CO"/>
              </w:rPr>
            </w:pPr>
            <w:r w:rsidRPr="00CC56E7">
              <w:rPr>
                <w:rFonts w:ascii="Garamond" w:hAnsi="Garamond" w:cs="Arial"/>
                <w:color w:val="000000"/>
                <w:sz w:val="24"/>
                <w:szCs w:val="24"/>
                <w:lang w:eastAsia="es-CO"/>
              </w:rPr>
              <w:t xml:space="preserve">1. Apoyar técnicamente en la implementación del proceso de verificación documental, dentro de las acciones de depuración e impulso procesal adelantadas por la Alcaldía Local, en marco del Plan de Desarrollo Local 2. Apoyar técnicamente el proceso de actualización de datos en el aplicativo para el manejo de actuaciones administrativas, ¿SI </w:t>
            </w:r>
            <w:proofErr w:type="gramStart"/>
            <w:r w:rsidRPr="00CC56E7">
              <w:rPr>
                <w:rFonts w:ascii="Garamond" w:hAnsi="Garamond" w:cs="Arial"/>
                <w:color w:val="000000"/>
                <w:sz w:val="24"/>
                <w:szCs w:val="24"/>
                <w:lang w:eastAsia="es-CO"/>
              </w:rPr>
              <w:t>ACTUA¿ y</w:t>
            </w:r>
            <w:proofErr w:type="gramEnd"/>
            <w:r w:rsidRPr="00CC56E7">
              <w:rPr>
                <w:rFonts w:ascii="Garamond" w:hAnsi="Garamond" w:cs="Arial"/>
                <w:color w:val="000000"/>
                <w:sz w:val="24"/>
                <w:szCs w:val="24"/>
                <w:lang w:eastAsia="es-CO"/>
              </w:rPr>
              <w:t xml:space="preserve"> realizar las verificaciones correspondientes, diseñando y registrando en una base de datos la información de las entregas de expedientes a cargo de la Alcaldía Local, que permitan el control y seguimiento de los autos, resoluciones, visitas técnicas y memorandos generados por los abogados en materia de actuaciones administrativas 3. Apoyar en la Presentación de estadísticas de producción, así como un informe semanal de seguimiento sobre el trabajo realizado por el personal de apoyo asistencial, al supervisor y/o al profesional encargado de gestión documental. 4. Apoyar técnicamente al personal de apoyo asistencial, en el desarrollo de las actividades establecidas den el Plan de Gestión Documental. 5. Apoyar la preparación física de las transferencias documentales primarias y secundarias aplicando los procedimientos definidos por la SDG en consonancia con lo establecido en el Decreto 1080 de 2015 6. Apoyar en la Recopilación de la información necesaria para la actualización de los diferentes sistemas de información de obligatorio uso (Arco, </w:t>
            </w:r>
            <w:proofErr w:type="spellStart"/>
            <w:r w:rsidRPr="00CC56E7">
              <w:rPr>
                <w:rFonts w:ascii="Garamond" w:hAnsi="Garamond" w:cs="Arial"/>
                <w:color w:val="000000"/>
                <w:sz w:val="24"/>
                <w:szCs w:val="24"/>
                <w:lang w:eastAsia="es-CO"/>
              </w:rPr>
              <w:t>Siactua</w:t>
            </w:r>
            <w:proofErr w:type="spellEnd"/>
            <w:r w:rsidRPr="00CC56E7">
              <w:rPr>
                <w:rFonts w:ascii="Garamond" w:hAnsi="Garamond" w:cs="Arial"/>
                <w:color w:val="000000"/>
                <w:sz w:val="24"/>
                <w:szCs w:val="24"/>
                <w:lang w:eastAsia="es-CO"/>
              </w:rPr>
              <w:t xml:space="preserve">, entre otros), para su procesamiento, depuración consolidación y análisis, de acuerdo con las indicaciones del supervisor del contrato. 7. Apoyar técnicamente la verificación de las actividades de intervención documental en cuanto al control de calidad de la documentación intervenida, cumpliendo con los indicadores establecidos y Acompañar técnicamente a los auxiliares en la aplicación de la tabla de retención documental a la documentación producida entre el 29 de diciembre de 2006 y el 29 de septiembre de 2016 en la Alcaldía Local, así como en el desarrollo de </w:t>
            </w:r>
            <w:r w:rsidRPr="00CC56E7">
              <w:rPr>
                <w:rFonts w:ascii="Garamond" w:hAnsi="Garamond" w:cs="Arial"/>
                <w:color w:val="000000"/>
                <w:sz w:val="24"/>
                <w:szCs w:val="24"/>
                <w:lang w:eastAsia="es-CO"/>
              </w:rPr>
              <w:lastRenderedPageBreak/>
              <w:t>las actividades establecidas en el Plan de Gestión Documental. 8. Apoyar en la proyección de respuestas oportunas a la totalidad de las solicitudes radicadas en el aplicativo institucional ORFEO asociándolos en debida forma al radicado que lo origina. 9. Asistir a las reuniones a las que sea citado o designado, para la atención de los asuntos relacionados con el objeto contractual. 10. Las demás que se le asignen y que surjan de la naturaleza del contrato.</w:t>
            </w:r>
          </w:p>
        </w:tc>
      </w:tr>
      <w:tr w:rsidR="000629F7" w:rsidRPr="00896C04" w14:paraId="036E9C95" w14:textId="77777777" w:rsidTr="004E3755">
        <w:trPr>
          <w:trHeight w:val="389"/>
        </w:trPr>
        <w:tc>
          <w:tcPr>
            <w:tcW w:w="4373" w:type="dxa"/>
            <w:vAlign w:val="center"/>
          </w:tcPr>
          <w:p w14:paraId="63680F74" w14:textId="406CD3FF" w:rsidR="000629F7" w:rsidRPr="00896C04" w:rsidRDefault="00BE0A77" w:rsidP="00D36C9D">
            <w:pPr>
              <w:jc w:val="center"/>
              <w:rPr>
                <w:rFonts w:ascii="Garamond" w:hAnsi="Garamond" w:cs="Arial"/>
                <w:b/>
                <w:bCs/>
                <w:sz w:val="24"/>
                <w:szCs w:val="24"/>
                <w:lang w:val="es-CO" w:eastAsia="es-ES"/>
              </w:rPr>
            </w:pPr>
            <w:r w:rsidRPr="00896C04">
              <w:rPr>
                <w:rFonts w:ascii="Garamond" w:hAnsi="Garamond" w:cs="Arial"/>
                <w:b/>
                <w:bCs/>
                <w:sz w:val="24"/>
                <w:szCs w:val="24"/>
                <w:lang w:val="es-CO" w:eastAsia="es-ES"/>
              </w:rPr>
              <w:lastRenderedPageBreak/>
              <w:t>FECHA DE SUSCRIPCIÓN:</w:t>
            </w:r>
          </w:p>
        </w:tc>
        <w:tc>
          <w:tcPr>
            <w:tcW w:w="5125" w:type="dxa"/>
            <w:vAlign w:val="center"/>
          </w:tcPr>
          <w:p w14:paraId="2A25B3C7" w14:textId="3E1FEFBF" w:rsidR="000629F7" w:rsidRPr="002B33B8" w:rsidRDefault="00CC56E7" w:rsidP="005C7433">
            <w:pPr>
              <w:jc w:val="center"/>
              <w:rPr>
                <w:rFonts w:ascii="Garamond" w:hAnsi="Garamond" w:cs="Arial"/>
                <w:bCs/>
                <w:sz w:val="22"/>
                <w:szCs w:val="22"/>
                <w:lang w:val="es-CO" w:eastAsia="es-ES"/>
              </w:rPr>
            </w:pPr>
            <w:r>
              <w:rPr>
                <w:rFonts w:ascii="Garamond" w:hAnsi="Garamond" w:cs="Arial"/>
                <w:bCs/>
                <w:sz w:val="22"/>
                <w:szCs w:val="22"/>
                <w:lang w:val="es-CO" w:eastAsia="es-ES"/>
              </w:rPr>
              <w:t>26 DE JUNIO DE 2025</w:t>
            </w:r>
          </w:p>
        </w:tc>
      </w:tr>
      <w:tr w:rsidR="000629F7" w:rsidRPr="00896C04" w14:paraId="3F94FE3B" w14:textId="77777777" w:rsidTr="00063E2C">
        <w:trPr>
          <w:trHeight w:val="309"/>
        </w:trPr>
        <w:tc>
          <w:tcPr>
            <w:tcW w:w="4373" w:type="dxa"/>
            <w:vAlign w:val="center"/>
          </w:tcPr>
          <w:p w14:paraId="4579B7F3" w14:textId="424CD260"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PLAZO INICIAL DE EJECUCIÓN:</w:t>
            </w:r>
          </w:p>
        </w:tc>
        <w:tc>
          <w:tcPr>
            <w:tcW w:w="5125" w:type="dxa"/>
            <w:vAlign w:val="center"/>
          </w:tcPr>
          <w:p w14:paraId="6992CB7A" w14:textId="736A9915" w:rsidR="000629F7" w:rsidRPr="002B33B8" w:rsidRDefault="00CC56E7" w:rsidP="00EB4327">
            <w:pPr>
              <w:jc w:val="center"/>
              <w:rPr>
                <w:rFonts w:ascii="Garamond" w:hAnsi="Garamond" w:cs="Arial"/>
                <w:bCs/>
                <w:sz w:val="22"/>
                <w:szCs w:val="22"/>
                <w:lang w:eastAsia="es-ES"/>
              </w:rPr>
            </w:pPr>
            <w:r w:rsidRPr="00CC56E7">
              <w:rPr>
                <w:rFonts w:ascii="Garamond" w:hAnsi="Garamond" w:cs="Arial"/>
                <w:bCs/>
                <w:sz w:val="22"/>
                <w:szCs w:val="22"/>
                <w:lang w:eastAsia="es-ES"/>
              </w:rPr>
              <w:t>SEIS (6) MESES</w:t>
            </w:r>
          </w:p>
        </w:tc>
      </w:tr>
      <w:tr w:rsidR="000629F7" w:rsidRPr="00896C04" w14:paraId="64723813" w14:textId="77777777" w:rsidTr="00063E2C">
        <w:trPr>
          <w:trHeight w:val="272"/>
        </w:trPr>
        <w:tc>
          <w:tcPr>
            <w:tcW w:w="4373" w:type="dxa"/>
            <w:vAlign w:val="center"/>
          </w:tcPr>
          <w:p w14:paraId="51EA0163" w14:textId="71169A3F"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FECHA DE INICIO:</w:t>
            </w:r>
          </w:p>
        </w:tc>
        <w:tc>
          <w:tcPr>
            <w:tcW w:w="5125" w:type="dxa"/>
            <w:vAlign w:val="center"/>
          </w:tcPr>
          <w:p w14:paraId="194418A5" w14:textId="239B02B3" w:rsidR="000629F7" w:rsidRPr="002B33B8" w:rsidRDefault="00CC56E7" w:rsidP="00EB4327">
            <w:pPr>
              <w:jc w:val="center"/>
              <w:rPr>
                <w:rFonts w:ascii="Garamond" w:hAnsi="Garamond" w:cs="Arial"/>
                <w:bCs/>
                <w:sz w:val="22"/>
                <w:szCs w:val="22"/>
                <w:lang w:val="es-CO" w:eastAsia="es-ES"/>
              </w:rPr>
            </w:pPr>
            <w:r>
              <w:rPr>
                <w:rFonts w:ascii="Garamond" w:hAnsi="Garamond" w:cs="Arial"/>
                <w:bCs/>
                <w:sz w:val="22"/>
                <w:szCs w:val="22"/>
                <w:lang w:val="es-CO" w:eastAsia="es-ES"/>
              </w:rPr>
              <w:t>01 DE JULIO DE 2025</w:t>
            </w:r>
          </w:p>
        </w:tc>
      </w:tr>
      <w:tr w:rsidR="000629F7" w:rsidRPr="00896C04" w14:paraId="0A0E912F" w14:textId="77777777" w:rsidTr="00063E2C">
        <w:trPr>
          <w:trHeight w:val="417"/>
        </w:trPr>
        <w:tc>
          <w:tcPr>
            <w:tcW w:w="4373" w:type="dxa"/>
            <w:vAlign w:val="center"/>
          </w:tcPr>
          <w:p w14:paraId="0CDE0B58" w14:textId="02D6B437"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VALOR INICIAL DEL CONTRATO:</w:t>
            </w:r>
          </w:p>
        </w:tc>
        <w:tc>
          <w:tcPr>
            <w:tcW w:w="5125" w:type="dxa"/>
            <w:vAlign w:val="center"/>
          </w:tcPr>
          <w:p w14:paraId="3D65EBA9" w14:textId="140FEE0A" w:rsidR="000629F7" w:rsidRPr="002B33B8" w:rsidRDefault="00CC56E7" w:rsidP="00A02AFA">
            <w:pPr>
              <w:jc w:val="center"/>
              <w:rPr>
                <w:rFonts w:ascii="Garamond" w:hAnsi="Garamond" w:cs="Arial"/>
                <w:bCs/>
                <w:sz w:val="22"/>
                <w:szCs w:val="22"/>
                <w:lang w:eastAsia="es-ES"/>
              </w:rPr>
            </w:pPr>
            <w:r w:rsidRPr="00CC56E7">
              <w:rPr>
                <w:rFonts w:ascii="Garamond" w:hAnsi="Garamond" w:cs="Arial"/>
                <w:bCs/>
                <w:sz w:val="22"/>
                <w:szCs w:val="22"/>
                <w:lang w:eastAsia="es-ES"/>
              </w:rPr>
              <w:t>VEINTICUATRO MILLONES SEISCIENTOS SESENTA MIL PESOS ($24,660,000) M/CTE</w:t>
            </w:r>
          </w:p>
        </w:tc>
      </w:tr>
      <w:tr w:rsidR="000629F7" w:rsidRPr="00896C04" w14:paraId="7B4806CE" w14:textId="77777777" w:rsidTr="00063E2C">
        <w:trPr>
          <w:trHeight w:val="253"/>
        </w:trPr>
        <w:tc>
          <w:tcPr>
            <w:tcW w:w="4373" w:type="dxa"/>
            <w:vAlign w:val="center"/>
          </w:tcPr>
          <w:p w14:paraId="40C30A7E" w14:textId="3B38A8BB"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 xml:space="preserve">VALOR </w:t>
            </w:r>
            <w:r w:rsidR="001E3742">
              <w:rPr>
                <w:rFonts w:ascii="Garamond" w:hAnsi="Garamond" w:cs="Arial"/>
                <w:b/>
                <w:bCs/>
                <w:sz w:val="24"/>
                <w:szCs w:val="24"/>
                <w:lang w:eastAsia="es-ES"/>
              </w:rPr>
              <w:t xml:space="preserve">PAGO </w:t>
            </w:r>
            <w:r w:rsidRPr="00896C04">
              <w:rPr>
                <w:rFonts w:ascii="Garamond" w:hAnsi="Garamond" w:cs="Arial"/>
                <w:b/>
                <w:bCs/>
                <w:sz w:val="24"/>
                <w:szCs w:val="24"/>
                <w:lang w:eastAsia="es-ES"/>
              </w:rPr>
              <w:t>MENSUAL:</w:t>
            </w:r>
          </w:p>
        </w:tc>
        <w:tc>
          <w:tcPr>
            <w:tcW w:w="5125" w:type="dxa"/>
            <w:vAlign w:val="center"/>
          </w:tcPr>
          <w:p w14:paraId="2D9B8AF8" w14:textId="1E1F3A8F" w:rsidR="00CC56E7" w:rsidRPr="00CC56E7" w:rsidRDefault="00CC56E7" w:rsidP="00CC56E7">
            <w:pPr>
              <w:jc w:val="center"/>
              <w:rPr>
                <w:rFonts w:ascii="Garamond" w:hAnsi="Garamond" w:cs="Arial"/>
                <w:bCs/>
                <w:sz w:val="22"/>
                <w:szCs w:val="22"/>
                <w:lang w:val="es-CO" w:eastAsia="es-ES"/>
              </w:rPr>
            </w:pPr>
            <w:r w:rsidRPr="00CC56E7">
              <w:rPr>
                <w:rFonts w:ascii="Garamond" w:hAnsi="Garamond" w:cs="Arial"/>
                <w:bCs/>
                <w:sz w:val="22"/>
                <w:szCs w:val="22"/>
                <w:lang w:val="es-CO" w:eastAsia="es-ES"/>
              </w:rPr>
              <w:t xml:space="preserve">CUATRO MILLONES CIENTO DIEZ MIL PESOS </w:t>
            </w:r>
          </w:p>
          <w:p w14:paraId="15766D33" w14:textId="06C4AB78" w:rsidR="000629F7" w:rsidRPr="002B33B8" w:rsidRDefault="00CC56E7" w:rsidP="00CC56E7">
            <w:pPr>
              <w:jc w:val="center"/>
              <w:rPr>
                <w:rFonts w:ascii="Garamond" w:hAnsi="Garamond" w:cs="Arial"/>
                <w:bCs/>
                <w:sz w:val="22"/>
                <w:szCs w:val="22"/>
                <w:lang w:val="es-CO" w:eastAsia="es-ES"/>
              </w:rPr>
            </w:pPr>
            <w:r w:rsidRPr="00CC56E7">
              <w:rPr>
                <w:rFonts w:ascii="Garamond" w:hAnsi="Garamond" w:cs="Arial"/>
                <w:bCs/>
                <w:sz w:val="22"/>
                <w:szCs w:val="22"/>
                <w:lang w:val="es-CO" w:eastAsia="es-ES"/>
              </w:rPr>
              <w:t>($4.110.000) M/CTE</w:t>
            </w:r>
          </w:p>
        </w:tc>
      </w:tr>
      <w:tr w:rsidR="008D1F2A" w:rsidRPr="00896C04" w14:paraId="582E1122" w14:textId="77777777" w:rsidTr="00063E2C">
        <w:trPr>
          <w:trHeight w:val="272"/>
        </w:trPr>
        <w:tc>
          <w:tcPr>
            <w:tcW w:w="4373" w:type="dxa"/>
            <w:vAlign w:val="center"/>
          </w:tcPr>
          <w:p w14:paraId="4D1ADA85" w14:textId="03B731F4" w:rsidR="008D1F2A" w:rsidRPr="00896C04" w:rsidRDefault="007929EB" w:rsidP="00D36C9D">
            <w:pPr>
              <w:jc w:val="center"/>
              <w:rPr>
                <w:rFonts w:ascii="Garamond" w:hAnsi="Garamond" w:cs="Arial"/>
                <w:b/>
                <w:bCs/>
                <w:sz w:val="24"/>
                <w:szCs w:val="24"/>
                <w:lang w:eastAsia="es-ES"/>
              </w:rPr>
            </w:pPr>
            <w:r>
              <w:rPr>
                <w:rFonts w:ascii="Garamond" w:hAnsi="Garamond"/>
                <w:b/>
                <w:sz w:val="24"/>
                <w:szCs w:val="24"/>
              </w:rPr>
              <w:t>ADICIÓN No. 1:</w:t>
            </w:r>
          </w:p>
        </w:tc>
        <w:tc>
          <w:tcPr>
            <w:tcW w:w="5125" w:type="dxa"/>
            <w:vAlign w:val="center"/>
          </w:tcPr>
          <w:p w14:paraId="1A3E040C" w14:textId="3CD231D2" w:rsidR="008D1F2A" w:rsidRPr="002B33B8" w:rsidRDefault="00CC56E7" w:rsidP="004E3755">
            <w:pPr>
              <w:jc w:val="center"/>
              <w:rPr>
                <w:rFonts w:ascii="Garamond" w:hAnsi="Garamond" w:cs="Arial"/>
                <w:bCs/>
                <w:sz w:val="22"/>
                <w:szCs w:val="22"/>
                <w:lang w:val="es-CO" w:eastAsia="es-ES"/>
              </w:rPr>
            </w:pPr>
            <w:r w:rsidRPr="00CC56E7">
              <w:rPr>
                <w:rFonts w:ascii="Garamond" w:hAnsi="Garamond" w:cs="Arial"/>
                <w:bCs/>
                <w:sz w:val="22"/>
                <w:szCs w:val="22"/>
                <w:lang w:val="es-CO" w:eastAsia="es-ES"/>
              </w:rPr>
              <w:t>TRESCIENTOS QUINCE MIL CIEN PESOS M/CTE ($315.100)</w:t>
            </w:r>
          </w:p>
        </w:tc>
      </w:tr>
      <w:tr w:rsidR="008D1F2A" w:rsidRPr="00896C04" w14:paraId="0082AE11" w14:textId="77777777" w:rsidTr="00063E2C">
        <w:trPr>
          <w:trHeight w:val="276"/>
        </w:trPr>
        <w:tc>
          <w:tcPr>
            <w:tcW w:w="4373" w:type="dxa"/>
            <w:vAlign w:val="center"/>
          </w:tcPr>
          <w:p w14:paraId="7A5417D8" w14:textId="04965B2E" w:rsidR="008D1F2A" w:rsidRPr="00896C04" w:rsidRDefault="007929EB" w:rsidP="00D36C9D">
            <w:pPr>
              <w:jc w:val="center"/>
              <w:rPr>
                <w:rFonts w:ascii="Garamond" w:hAnsi="Garamond" w:cs="Arial"/>
                <w:b/>
                <w:bCs/>
                <w:sz w:val="24"/>
                <w:szCs w:val="24"/>
                <w:lang w:eastAsia="es-ES"/>
              </w:rPr>
            </w:pPr>
            <w:r>
              <w:rPr>
                <w:rFonts w:ascii="Garamond" w:hAnsi="Garamond"/>
                <w:b/>
                <w:sz w:val="24"/>
                <w:szCs w:val="24"/>
              </w:rPr>
              <w:t>PRÓRROGA No. 1:</w:t>
            </w:r>
          </w:p>
        </w:tc>
        <w:tc>
          <w:tcPr>
            <w:tcW w:w="5125" w:type="dxa"/>
            <w:vAlign w:val="center"/>
          </w:tcPr>
          <w:p w14:paraId="0723B926" w14:textId="76915D40" w:rsidR="008D1F2A" w:rsidRPr="002B33B8" w:rsidRDefault="00CC56E7" w:rsidP="00894728">
            <w:pPr>
              <w:jc w:val="center"/>
              <w:rPr>
                <w:rFonts w:ascii="Garamond" w:hAnsi="Garamond" w:cs="Arial"/>
                <w:bCs/>
                <w:sz w:val="22"/>
                <w:szCs w:val="22"/>
                <w:lang w:val="es-CO" w:eastAsia="es-ES"/>
              </w:rPr>
            </w:pPr>
            <w:r w:rsidRPr="00CC56E7">
              <w:rPr>
                <w:rFonts w:ascii="Garamond" w:hAnsi="Garamond" w:cs="Arial"/>
                <w:bCs/>
                <w:sz w:val="22"/>
                <w:szCs w:val="22"/>
                <w:lang w:val="es-CO" w:eastAsia="es-ES"/>
              </w:rPr>
              <w:t>VEINTITRES (23) DIAS</w:t>
            </w:r>
          </w:p>
        </w:tc>
      </w:tr>
      <w:tr w:rsidR="0011579C" w:rsidRPr="00896C04" w14:paraId="0B18AC05" w14:textId="77777777" w:rsidTr="00063E2C">
        <w:trPr>
          <w:trHeight w:val="408"/>
        </w:trPr>
        <w:tc>
          <w:tcPr>
            <w:tcW w:w="4373" w:type="dxa"/>
            <w:vAlign w:val="center"/>
          </w:tcPr>
          <w:p w14:paraId="76825516" w14:textId="4D844475" w:rsidR="0011579C" w:rsidRPr="00896C04" w:rsidRDefault="0011579C" w:rsidP="0011579C">
            <w:pPr>
              <w:jc w:val="center"/>
              <w:rPr>
                <w:rFonts w:ascii="Garamond" w:hAnsi="Garamond" w:cs="Arial"/>
                <w:b/>
                <w:bCs/>
                <w:sz w:val="24"/>
                <w:szCs w:val="24"/>
                <w:lang w:eastAsia="es-ES"/>
              </w:rPr>
            </w:pPr>
            <w:r w:rsidRPr="00896C04">
              <w:rPr>
                <w:rFonts w:ascii="Garamond" w:hAnsi="Garamond" w:cs="Arial"/>
                <w:b/>
                <w:bCs/>
                <w:sz w:val="24"/>
                <w:szCs w:val="24"/>
                <w:lang w:eastAsia="es-ES"/>
              </w:rPr>
              <w:t>VALOR FINAL DEL CONTRATO:</w:t>
            </w:r>
          </w:p>
        </w:tc>
        <w:tc>
          <w:tcPr>
            <w:tcW w:w="5125" w:type="dxa"/>
            <w:vAlign w:val="center"/>
          </w:tcPr>
          <w:p w14:paraId="01072B66" w14:textId="37B09F66" w:rsidR="0011579C" w:rsidRPr="002B33B8" w:rsidRDefault="00CC56E7" w:rsidP="00CC56E7">
            <w:pPr>
              <w:jc w:val="center"/>
              <w:rPr>
                <w:rFonts w:ascii="Garamond" w:hAnsi="Garamond" w:cs="Arial"/>
                <w:bCs/>
                <w:sz w:val="22"/>
                <w:szCs w:val="22"/>
                <w:lang w:val="es-CO" w:eastAsia="es-ES"/>
              </w:rPr>
            </w:pPr>
            <w:r w:rsidRPr="00CC56E7">
              <w:rPr>
                <w:rFonts w:ascii="Garamond" w:hAnsi="Garamond" w:cs="Arial"/>
                <w:bCs/>
                <w:sz w:val="22"/>
                <w:szCs w:val="22"/>
                <w:lang w:val="es-CO" w:eastAsia="es-ES"/>
              </w:rPr>
              <w:t>VEINTISIETE MILLONES OCHOCIENTOS ONCE MIL PESOS M/CTE ($27.811.000)</w:t>
            </w:r>
          </w:p>
        </w:tc>
      </w:tr>
      <w:tr w:rsidR="0011579C" w:rsidRPr="00896C04" w14:paraId="4DDBA43B" w14:textId="77777777" w:rsidTr="00063E2C">
        <w:trPr>
          <w:trHeight w:val="271"/>
        </w:trPr>
        <w:tc>
          <w:tcPr>
            <w:tcW w:w="4373" w:type="dxa"/>
            <w:vAlign w:val="center"/>
          </w:tcPr>
          <w:p w14:paraId="1B9E9102" w14:textId="0636F982" w:rsidR="0011579C" w:rsidRPr="00896C04" w:rsidRDefault="0011579C" w:rsidP="0011579C">
            <w:pPr>
              <w:jc w:val="center"/>
              <w:rPr>
                <w:rFonts w:ascii="Garamond" w:hAnsi="Garamond" w:cs="Arial"/>
                <w:b/>
                <w:bCs/>
                <w:sz w:val="24"/>
                <w:szCs w:val="24"/>
                <w:lang w:eastAsia="es-ES"/>
              </w:rPr>
            </w:pPr>
            <w:r>
              <w:rPr>
                <w:rFonts w:ascii="Garamond" w:hAnsi="Garamond" w:cs="Arial"/>
                <w:b/>
                <w:bCs/>
                <w:sz w:val="24"/>
                <w:szCs w:val="24"/>
                <w:lang w:eastAsia="es-ES"/>
              </w:rPr>
              <w:t>PLAZO FINAL DE EJECUCIÓN:</w:t>
            </w:r>
          </w:p>
        </w:tc>
        <w:tc>
          <w:tcPr>
            <w:tcW w:w="5125" w:type="dxa"/>
            <w:vAlign w:val="center"/>
          </w:tcPr>
          <w:p w14:paraId="2D2DB73F" w14:textId="3D4EB655" w:rsidR="0011579C" w:rsidRPr="002B33B8" w:rsidRDefault="00CC56E7" w:rsidP="0011579C">
            <w:pPr>
              <w:jc w:val="center"/>
              <w:rPr>
                <w:rFonts w:ascii="Garamond" w:hAnsi="Garamond" w:cs="Arial"/>
                <w:bCs/>
                <w:sz w:val="22"/>
                <w:szCs w:val="22"/>
                <w:lang w:val="es-CO" w:eastAsia="es-ES"/>
              </w:rPr>
            </w:pPr>
            <w:r w:rsidRPr="00CC56E7">
              <w:rPr>
                <w:rFonts w:ascii="Garamond" w:hAnsi="Garamond" w:cs="Arial"/>
                <w:bCs/>
                <w:sz w:val="22"/>
                <w:szCs w:val="22"/>
                <w:lang w:eastAsia="es-ES"/>
              </w:rPr>
              <w:t>SEIS (6) MESES</w:t>
            </w:r>
            <w:r>
              <w:rPr>
                <w:rFonts w:ascii="Garamond" w:hAnsi="Garamond" w:cs="Arial"/>
                <w:bCs/>
                <w:sz w:val="22"/>
                <w:szCs w:val="22"/>
                <w:lang w:eastAsia="es-ES"/>
              </w:rPr>
              <w:t xml:space="preserve"> Y </w:t>
            </w:r>
            <w:r w:rsidRPr="00CC56E7">
              <w:rPr>
                <w:rFonts w:ascii="Garamond" w:hAnsi="Garamond" w:cs="Arial"/>
                <w:bCs/>
                <w:sz w:val="22"/>
                <w:szCs w:val="22"/>
                <w:lang w:val="es-CO" w:eastAsia="es-ES"/>
              </w:rPr>
              <w:t>VEINTITRES (23) DIAS</w:t>
            </w:r>
          </w:p>
        </w:tc>
      </w:tr>
      <w:tr w:rsidR="0011579C" w:rsidRPr="00896C04" w14:paraId="240AC481" w14:textId="77777777" w:rsidTr="00063E2C">
        <w:trPr>
          <w:trHeight w:val="276"/>
        </w:trPr>
        <w:tc>
          <w:tcPr>
            <w:tcW w:w="4373" w:type="dxa"/>
            <w:vAlign w:val="center"/>
          </w:tcPr>
          <w:p w14:paraId="536D0D5D" w14:textId="7A6A94E9" w:rsidR="0011579C" w:rsidRPr="00896C04" w:rsidRDefault="0011579C" w:rsidP="0011579C">
            <w:pPr>
              <w:jc w:val="center"/>
              <w:rPr>
                <w:rFonts w:ascii="Garamond" w:hAnsi="Garamond"/>
                <w:b/>
                <w:sz w:val="24"/>
                <w:szCs w:val="24"/>
              </w:rPr>
            </w:pPr>
            <w:r w:rsidRPr="00896C04">
              <w:rPr>
                <w:rFonts w:ascii="Garamond" w:hAnsi="Garamond" w:cs="Arial"/>
                <w:b/>
                <w:bCs/>
                <w:sz w:val="24"/>
                <w:szCs w:val="24"/>
                <w:lang w:eastAsia="es-ES"/>
              </w:rPr>
              <w:t xml:space="preserve">FECHA DE </w:t>
            </w:r>
            <w:r w:rsidR="005C1994" w:rsidRPr="00896C04">
              <w:rPr>
                <w:rFonts w:ascii="Garamond" w:hAnsi="Garamond" w:cs="Arial"/>
                <w:b/>
                <w:bCs/>
                <w:sz w:val="24"/>
                <w:szCs w:val="24"/>
                <w:lang w:eastAsia="es-ES"/>
              </w:rPr>
              <w:t>TERMINACION:</w:t>
            </w:r>
            <w:r w:rsidRPr="00896C04">
              <w:rPr>
                <w:rFonts w:ascii="Garamond" w:hAnsi="Garamond" w:cs="Arial"/>
                <w:b/>
                <w:bCs/>
                <w:sz w:val="24"/>
                <w:szCs w:val="24"/>
                <w:lang w:eastAsia="es-ES"/>
              </w:rPr>
              <w:t xml:space="preserve"> </w:t>
            </w:r>
          </w:p>
        </w:tc>
        <w:tc>
          <w:tcPr>
            <w:tcW w:w="5125" w:type="dxa"/>
            <w:vAlign w:val="center"/>
          </w:tcPr>
          <w:p w14:paraId="19A68360" w14:textId="62B857A5" w:rsidR="0011579C" w:rsidRPr="002B33B8" w:rsidRDefault="00CC56E7" w:rsidP="0011579C">
            <w:pPr>
              <w:ind w:right="178"/>
              <w:jc w:val="center"/>
              <w:rPr>
                <w:rFonts w:ascii="Garamond" w:hAnsi="Garamond" w:cs="Arial"/>
                <w:bCs/>
                <w:sz w:val="22"/>
                <w:szCs w:val="22"/>
                <w:lang w:eastAsia="es-ES"/>
              </w:rPr>
            </w:pPr>
            <w:r>
              <w:rPr>
                <w:rFonts w:ascii="Garamond" w:hAnsi="Garamond" w:cs="Arial"/>
                <w:bCs/>
                <w:sz w:val="22"/>
                <w:szCs w:val="22"/>
                <w:lang w:eastAsia="es-ES"/>
              </w:rPr>
              <w:t>23 DE ENERO DE 2026</w:t>
            </w:r>
          </w:p>
        </w:tc>
      </w:tr>
      <w:tr w:rsidR="0011579C" w:rsidRPr="00896C04" w14:paraId="6AAF1E26" w14:textId="77777777" w:rsidTr="00063E2C">
        <w:trPr>
          <w:trHeight w:val="138"/>
        </w:trPr>
        <w:tc>
          <w:tcPr>
            <w:tcW w:w="4373" w:type="dxa"/>
          </w:tcPr>
          <w:p w14:paraId="6380769F" w14:textId="2832E15C" w:rsidR="0011579C" w:rsidRPr="00896C04" w:rsidRDefault="0011579C" w:rsidP="0011579C">
            <w:pPr>
              <w:jc w:val="center"/>
              <w:rPr>
                <w:rFonts w:ascii="Garamond" w:hAnsi="Garamond" w:cs="Arial"/>
                <w:b/>
                <w:bCs/>
                <w:sz w:val="24"/>
                <w:szCs w:val="24"/>
                <w:lang w:eastAsia="es-ES"/>
              </w:rPr>
            </w:pPr>
            <w:r w:rsidRPr="00896C04">
              <w:rPr>
                <w:rFonts w:ascii="Garamond" w:hAnsi="Garamond" w:cs="Arial"/>
                <w:b/>
                <w:bCs/>
                <w:sz w:val="24"/>
                <w:szCs w:val="24"/>
                <w:lang w:eastAsia="es-ES"/>
              </w:rPr>
              <w:t>ESTADO:</w:t>
            </w:r>
          </w:p>
        </w:tc>
        <w:tc>
          <w:tcPr>
            <w:tcW w:w="5125" w:type="dxa"/>
            <w:vAlign w:val="center"/>
          </w:tcPr>
          <w:p w14:paraId="52538F59" w14:textId="5FAF24A6" w:rsidR="0011579C" w:rsidRPr="002B33B8" w:rsidRDefault="00CC56E7" w:rsidP="0011579C">
            <w:pPr>
              <w:jc w:val="center"/>
              <w:rPr>
                <w:rFonts w:ascii="Garamond" w:hAnsi="Garamond" w:cs="Arial"/>
                <w:bCs/>
                <w:sz w:val="22"/>
                <w:szCs w:val="22"/>
                <w:lang w:eastAsia="es-ES"/>
              </w:rPr>
            </w:pPr>
            <w:r>
              <w:rPr>
                <w:rFonts w:ascii="Garamond" w:hAnsi="Garamond" w:cs="Arial"/>
                <w:bCs/>
                <w:sz w:val="22"/>
                <w:szCs w:val="22"/>
                <w:lang w:eastAsia="es-ES"/>
              </w:rPr>
              <w:t>TERMINADO</w:t>
            </w:r>
          </w:p>
        </w:tc>
      </w:tr>
    </w:tbl>
    <w:p w14:paraId="5BF385EE" w14:textId="3021B69E" w:rsidR="005765FD" w:rsidRDefault="003D79A0" w:rsidP="003D79A0">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t xml:space="preserve">La presente Certificación se expide a solicitud de la señora </w:t>
      </w:r>
      <w:r w:rsidR="00CC56E7" w:rsidRPr="00CC56E7">
        <w:rPr>
          <w:rFonts w:ascii="Garamond" w:hAnsi="Garamond" w:cs="Arial"/>
          <w:b/>
          <w:bCs/>
          <w:color w:val="000000" w:themeColor="text1"/>
          <w:sz w:val="24"/>
          <w:szCs w:val="24"/>
        </w:rPr>
        <w:t>ANGIE KATHERIN BRAND LÓPEZ</w:t>
      </w:r>
      <w:r w:rsidRPr="003D79A0">
        <w:rPr>
          <w:rFonts w:ascii="Garamond" w:hAnsi="Garamond" w:cs="Arial"/>
          <w:b/>
          <w:bCs/>
          <w:sz w:val="24"/>
          <w:szCs w:val="24"/>
          <w:lang w:eastAsia="es-ES"/>
        </w:rPr>
        <w:t>,</w:t>
      </w:r>
      <w:r w:rsidR="00BC2D3A">
        <w:rPr>
          <w:rFonts w:ascii="Garamond" w:hAnsi="Garamond" w:cs="Arial"/>
          <w:bCs/>
          <w:sz w:val="24"/>
          <w:szCs w:val="24"/>
          <w:lang w:eastAsia="es-ES"/>
        </w:rPr>
        <w:t xml:space="preserve"> </w:t>
      </w:r>
      <w:r w:rsidR="0069233C" w:rsidRPr="0069233C">
        <w:rPr>
          <w:rFonts w:ascii="Garamond" w:hAnsi="Garamond" w:cs="Arial"/>
          <w:bCs/>
          <w:sz w:val="24"/>
          <w:szCs w:val="24"/>
          <w:lang w:eastAsia="es-ES"/>
        </w:rPr>
        <w:t xml:space="preserve">a los </w:t>
      </w:r>
      <w:r w:rsidR="00CC56E7">
        <w:rPr>
          <w:rFonts w:ascii="Garamond" w:hAnsi="Garamond" w:cs="Arial"/>
          <w:bCs/>
          <w:sz w:val="24"/>
          <w:szCs w:val="24"/>
          <w:lang w:eastAsia="es-ES"/>
        </w:rPr>
        <w:t>nueve</w:t>
      </w:r>
      <w:r w:rsidR="0069233C" w:rsidRPr="0069233C">
        <w:rPr>
          <w:rFonts w:ascii="Garamond" w:hAnsi="Garamond" w:cs="Arial"/>
          <w:bCs/>
          <w:sz w:val="24"/>
          <w:szCs w:val="24"/>
          <w:lang w:eastAsia="es-ES"/>
        </w:rPr>
        <w:t xml:space="preserve"> (</w:t>
      </w:r>
      <w:r w:rsidR="004E3755">
        <w:rPr>
          <w:rFonts w:ascii="Garamond" w:hAnsi="Garamond" w:cs="Arial"/>
          <w:bCs/>
          <w:sz w:val="24"/>
          <w:szCs w:val="24"/>
          <w:lang w:eastAsia="es-ES"/>
        </w:rPr>
        <w:t>0</w:t>
      </w:r>
      <w:r w:rsidR="00CC56E7">
        <w:rPr>
          <w:rFonts w:ascii="Garamond" w:hAnsi="Garamond" w:cs="Arial"/>
          <w:bCs/>
          <w:sz w:val="24"/>
          <w:szCs w:val="24"/>
          <w:lang w:eastAsia="es-ES"/>
        </w:rPr>
        <w:t>9</w:t>
      </w:r>
      <w:r w:rsidR="0069233C" w:rsidRPr="0069233C">
        <w:rPr>
          <w:rFonts w:ascii="Garamond" w:hAnsi="Garamond" w:cs="Arial"/>
          <w:bCs/>
          <w:sz w:val="24"/>
          <w:szCs w:val="24"/>
          <w:lang w:eastAsia="es-ES"/>
        </w:rPr>
        <w:t xml:space="preserve">) días del mes de </w:t>
      </w:r>
      <w:r w:rsidR="00CC56E7">
        <w:rPr>
          <w:rFonts w:ascii="Garamond" w:hAnsi="Garamond" w:cs="Arial"/>
          <w:bCs/>
          <w:sz w:val="24"/>
          <w:szCs w:val="24"/>
          <w:lang w:eastAsia="es-ES"/>
        </w:rPr>
        <w:t>julio</w:t>
      </w:r>
      <w:r w:rsidR="0069233C" w:rsidRPr="0069233C">
        <w:rPr>
          <w:rFonts w:ascii="Garamond" w:hAnsi="Garamond" w:cs="Arial"/>
          <w:bCs/>
          <w:sz w:val="24"/>
          <w:szCs w:val="24"/>
          <w:lang w:eastAsia="es-ES"/>
        </w:rPr>
        <w:t xml:space="preserve"> de dos mil veintiséis (2026).</w:t>
      </w:r>
    </w:p>
    <w:p w14:paraId="0F5A0E19" w14:textId="77777777" w:rsidR="0069233C" w:rsidRPr="003D79A0" w:rsidRDefault="0069233C" w:rsidP="003D79A0">
      <w:pPr>
        <w:spacing w:after="0" w:line="240" w:lineRule="auto"/>
        <w:jc w:val="both"/>
        <w:rPr>
          <w:rFonts w:ascii="Garamond" w:hAnsi="Garamond" w:cs="Arial"/>
          <w:b/>
          <w:bCs/>
          <w:sz w:val="24"/>
          <w:szCs w:val="24"/>
          <w:lang w:eastAsia="es-ES"/>
        </w:rPr>
      </w:pPr>
    </w:p>
    <w:p w14:paraId="2F689A49" w14:textId="77777777" w:rsidR="003D79A0" w:rsidRDefault="003D79A0" w:rsidP="00896C04">
      <w:pPr>
        <w:spacing w:after="0" w:line="240" w:lineRule="auto"/>
        <w:jc w:val="both"/>
        <w:rPr>
          <w:rFonts w:ascii="Garamond" w:hAnsi="Garamond" w:cs="Arial"/>
          <w:b/>
          <w:bCs/>
          <w:sz w:val="24"/>
          <w:szCs w:val="24"/>
          <w:lang w:eastAsia="es-ES"/>
        </w:rPr>
      </w:pPr>
    </w:p>
    <w:p w14:paraId="646080A4" w14:textId="52E95B68" w:rsidR="00E56E8D" w:rsidRPr="00896C04" w:rsidRDefault="00896C04" w:rsidP="00896C04">
      <w:pPr>
        <w:spacing w:after="0" w:line="240" w:lineRule="auto"/>
        <w:jc w:val="both"/>
        <w:rPr>
          <w:rFonts w:ascii="Garamond" w:hAnsi="Garamond" w:cs="Arial"/>
          <w:b/>
          <w:bCs/>
          <w:sz w:val="24"/>
          <w:szCs w:val="24"/>
          <w:lang w:eastAsia="es-ES"/>
        </w:rPr>
      </w:pPr>
      <w:r w:rsidRPr="00896C04">
        <w:rPr>
          <w:rFonts w:ascii="Garamond" w:hAnsi="Garamond" w:cs="Arial"/>
          <w:b/>
          <w:bCs/>
          <w:sz w:val="24"/>
          <w:szCs w:val="24"/>
          <w:lang w:eastAsia="es-ES"/>
        </w:rPr>
        <w:t xml:space="preserve"> </w:t>
      </w:r>
    </w:p>
    <w:p w14:paraId="3319D3DA" w14:textId="77777777" w:rsidR="00896C04" w:rsidRPr="00896C04" w:rsidRDefault="00896C04" w:rsidP="00896C04">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DIEGO ARLEY ARENAS MANRIQUE</w:t>
      </w:r>
    </w:p>
    <w:p w14:paraId="00E120F3" w14:textId="77777777" w:rsidR="00896C04" w:rsidRPr="00896C04" w:rsidRDefault="00896C04" w:rsidP="00896C04">
      <w:pPr>
        <w:spacing w:after="0" w:line="240" w:lineRule="auto"/>
        <w:jc w:val="center"/>
        <w:rPr>
          <w:rFonts w:ascii="Garamond" w:hAnsi="Garamond" w:cs="Arial"/>
          <w:b/>
          <w:bCs/>
          <w:sz w:val="24"/>
          <w:szCs w:val="24"/>
          <w:lang w:val="es-CO" w:eastAsia="es-ES"/>
        </w:rPr>
      </w:pPr>
      <w:r w:rsidRPr="00896C04">
        <w:rPr>
          <w:rFonts w:ascii="Garamond" w:hAnsi="Garamond" w:cs="Arial"/>
          <w:b/>
          <w:bCs/>
          <w:sz w:val="24"/>
          <w:szCs w:val="24"/>
          <w:lang w:val="es-CO" w:eastAsia="es-ES"/>
        </w:rPr>
        <w:t>Alcalde Local de Ciudad Bolívar</w:t>
      </w:r>
    </w:p>
    <w:p w14:paraId="57B9BA15" w14:textId="77777777" w:rsidR="00896C04" w:rsidRPr="00896C04" w:rsidRDefault="00896C04" w:rsidP="00896C04">
      <w:pPr>
        <w:spacing w:after="0" w:line="240" w:lineRule="auto"/>
        <w:jc w:val="center"/>
        <w:rPr>
          <w:rFonts w:ascii="Garamond" w:hAnsi="Garamond" w:cs="Arial"/>
          <w:b/>
          <w:bCs/>
          <w:sz w:val="24"/>
          <w:szCs w:val="24"/>
          <w:lang w:val="es-CO" w:eastAsia="es-ES"/>
        </w:rPr>
      </w:pPr>
    </w:p>
    <w:p w14:paraId="1446CD3C" w14:textId="77777777" w:rsidR="00896C04" w:rsidRPr="00896C04" w:rsidRDefault="00896C04" w:rsidP="00896C04">
      <w:pPr>
        <w:spacing w:after="0" w:line="240" w:lineRule="auto"/>
        <w:jc w:val="both"/>
        <w:rPr>
          <w:rFonts w:ascii="Garamond" w:hAnsi="Garamond" w:cs="Arial"/>
          <w:b/>
          <w:bCs/>
          <w:sz w:val="24"/>
          <w:szCs w:val="24"/>
          <w:lang w:eastAsia="es-ES"/>
        </w:rPr>
      </w:pPr>
    </w:p>
    <w:p w14:paraId="7F9240BC" w14:textId="77777777" w:rsidR="00BE5351" w:rsidRPr="00BE5351" w:rsidRDefault="00BE5351" w:rsidP="00BE5351">
      <w:pPr>
        <w:spacing w:after="0" w:line="240" w:lineRule="auto"/>
        <w:jc w:val="both"/>
        <w:rPr>
          <w:rFonts w:ascii="Garamond" w:hAnsi="Garamond" w:cs="Arial"/>
          <w:bCs/>
          <w:sz w:val="14"/>
          <w:szCs w:val="14"/>
          <w:lang w:val="es-CO" w:eastAsia="es-ES"/>
        </w:rPr>
      </w:pPr>
      <w:r w:rsidRPr="00BE5351">
        <w:rPr>
          <w:rFonts w:ascii="Garamond" w:hAnsi="Garamond" w:cs="Arial"/>
          <w:bCs/>
          <w:sz w:val="14"/>
          <w:szCs w:val="14"/>
          <w:lang w:val="es-CO" w:eastAsia="es-ES"/>
        </w:rPr>
        <w:t>Proyecto: Carmen Eugenia Bravo Obando – Contratista – Contratación – CPS-318-2026.</w:t>
      </w:r>
    </w:p>
    <w:p w14:paraId="28CA6B9A" w14:textId="77777777" w:rsidR="00BE5351" w:rsidRPr="00BE5351" w:rsidRDefault="00BE5351" w:rsidP="00BE5351">
      <w:pPr>
        <w:spacing w:after="0" w:line="240" w:lineRule="auto"/>
        <w:jc w:val="both"/>
        <w:rPr>
          <w:rFonts w:ascii="Garamond" w:hAnsi="Garamond" w:cs="Arial"/>
          <w:bCs/>
          <w:sz w:val="14"/>
          <w:szCs w:val="14"/>
          <w:lang w:val="es-CO" w:eastAsia="es-ES"/>
        </w:rPr>
      </w:pPr>
      <w:r w:rsidRPr="00BE5351">
        <w:rPr>
          <w:rFonts w:ascii="Garamond" w:hAnsi="Garamond" w:cs="Arial"/>
          <w:bCs/>
          <w:sz w:val="14"/>
          <w:szCs w:val="14"/>
          <w:lang w:val="es-CO" w:eastAsia="es-ES"/>
        </w:rPr>
        <w:t xml:space="preserve">Revisó:   Mónica García Mendieta-Contratista - Contratación- CPS-020-2026.                 </w:t>
      </w:r>
    </w:p>
    <w:p w14:paraId="788EBDCC" w14:textId="77777777" w:rsidR="00BE5351" w:rsidRPr="00BE5351" w:rsidRDefault="00BE5351" w:rsidP="00BE5351">
      <w:pPr>
        <w:spacing w:after="0" w:line="240" w:lineRule="auto"/>
        <w:jc w:val="both"/>
        <w:rPr>
          <w:rFonts w:ascii="Garamond" w:hAnsi="Garamond" w:cs="Arial"/>
          <w:bCs/>
          <w:sz w:val="14"/>
          <w:szCs w:val="14"/>
          <w:lang w:val="es-CO" w:eastAsia="es-ES"/>
        </w:rPr>
      </w:pPr>
      <w:r w:rsidRPr="00BE5351">
        <w:rPr>
          <w:rFonts w:ascii="Garamond" w:hAnsi="Garamond" w:cs="Arial"/>
          <w:bCs/>
          <w:sz w:val="14"/>
          <w:szCs w:val="14"/>
          <w:lang w:val="es-CO" w:eastAsia="es-ES"/>
        </w:rPr>
        <w:t>Revisó: Sergio Eulises Páez Villalba - Contratista Despacho CPS-001-2026</w:t>
      </w:r>
    </w:p>
    <w:p w14:paraId="07980F5F" w14:textId="6C3670CC" w:rsidR="009E35CA" w:rsidRPr="00896C04" w:rsidRDefault="009E35CA" w:rsidP="00BE5351">
      <w:pPr>
        <w:spacing w:after="0" w:line="240" w:lineRule="auto"/>
        <w:jc w:val="both"/>
        <w:rPr>
          <w:rFonts w:ascii="Garamond" w:hAnsi="Garamond" w:cs="Arial"/>
          <w:bCs/>
          <w:noProof/>
          <w:sz w:val="14"/>
          <w:szCs w:val="14"/>
          <w:lang w:val="es-CO" w:eastAsia="es-CO"/>
        </w:rPr>
      </w:pPr>
    </w:p>
    <w:sectPr w:rsidR="009E35CA" w:rsidRPr="00896C04" w:rsidSect="0001578B">
      <w:headerReference w:type="default" r:id="rId9"/>
      <w:footerReference w:type="default" r:id="rId10"/>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3D1D4" w14:textId="77777777" w:rsidR="00FF0948" w:rsidRDefault="00FF0948" w:rsidP="0001578B">
      <w:pPr>
        <w:spacing w:after="0" w:line="240" w:lineRule="auto"/>
      </w:pPr>
      <w:r>
        <w:separator/>
      </w:r>
    </w:p>
  </w:endnote>
  <w:endnote w:type="continuationSeparator" w:id="0">
    <w:p w14:paraId="47AF70DC" w14:textId="77777777" w:rsidR="00FF0948" w:rsidRDefault="00FF0948"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EE093" w14:textId="3C8C347A" w:rsidR="00EB4327" w:rsidRDefault="00EB4327">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A6230" id="Rectangle 8" o:spid="_x0000_s1026"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" stroked="f">
              <v:textbox inset="2.5575mm,1.2875mm,2.5575mm,1.2875mm">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E054B" id="Rectangle 1" o:spid="_x0000_s1027"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" stroked="f" strokeweight="0">
              <v:textbox inset="7.25pt,3.65pt,7.25pt,3.65pt">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v:textbox>
              <w10:wrap anchorx="margin"/>
            </v:rect>
          </w:pict>
        </mc:Fallback>
      </mc:AlternateContent>
    </w:r>
    <w:r>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D5918F"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EBF46" w14:textId="77777777" w:rsidR="00FF0948" w:rsidRDefault="00FF0948" w:rsidP="0001578B">
      <w:pPr>
        <w:spacing w:after="0" w:line="240" w:lineRule="auto"/>
      </w:pPr>
      <w:r>
        <w:separator/>
      </w:r>
    </w:p>
  </w:footnote>
  <w:footnote w:type="continuationSeparator" w:id="0">
    <w:p w14:paraId="1BE7351B" w14:textId="77777777" w:rsidR="00FF0948" w:rsidRDefault="00FF0948"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FB403" w14:textId="09AEBB74" w:rsidR="00EB4327" w:rsidRDefault="00EB4327"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2DDB2BFA" wp14:editId="18337192">
          <wp:simplePos x="0" y="0"/>
          <wp:positionH relativeFrom="margin">
            <wp:posOffset>1617345</wp:posOffset>
          </wp:positionH>
          <wp:positionV relativeFrom="paragraph">
            <wp:posOffset>-3810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299C2E9" w14:textId="4D9FE205" w:rsidR="00EB4327" w:rsidRDefault="00EB4327" w:rsidP="00EB1D5E">
    <w:pPr>
      <w:pStyle w:val="Encabezamiento"/>
      <w:spacing w:after="0" w:line="240" w:lineRule="auto"/>
      <w:rPr>
        <w:lang w:eastAsia="es-CO"/>
      </w:rPr>
    </w:pPr>
  </w:p>
  <w:p w14:paraId="1FD74D2C" w14:textId="77777777" w:rsidR="00EB4327" w:rsidRDefault="00EB4327" w:rsidP="00EB1D5E">
    <w:pPr>
      <w:pStyle w:val="Encabezamiento"/>
      <w:spacing w:after="0" w:line="240" w:lineRule="auto"/>
      <w:rPr>
        <w:lang w:eastAsia="es-CO"/>
      </w:rPr>
    </w:pPr>
  </w:p>
  <w:p w14:paraId="21B8535F" w14:textId="77777777" w:rsidR="00EB4327" w:rsidRDefault="00EB4327" w:rsidP="00EB1D5E">
    <w:pPr>
      <w:pStyle w:val="Encabezamiento"/>
      <w:spacing w:after="0" w:line="240" w:lineRule="auto"/>
      <w:rPr>
        <w:lang w:eastAsia="es-CO"/>
      </w:rPr>
    </w:pPr>
  </w:p>
  <w:p w14:paraId="37633ACE" w14:textId="77777777" w:rsidR="00EB4327" w:rsidRDefault="00EB4327" w:rsidP="00EB1D5E">
    <w:pPr>
      <w:pStyle w:val="Encabezamiento"/>
      <w:spacing w:after="0" w:line="240" w:lineRule="auto"/>
      <w:rPr>
        <w:lang w:eastAsia="es-CO"/>
      </w:rPr>
    </w:pPr>
  </w:p>
  <w:p w14:paraId="74D3BBC3" w14:textId="77777777" w:rsidR="00EB4327" w:rsidRDefault="00EB4327" w:rsidP="00EB1D5E">
    <w:pPr>
      <w:pStyle w:val="Encabezamiento"/>
      <w:spacing w:after="0" w:line="240" w:lineRule="auto"/>
      <w:jc w:val="right"/>
      <w:rPr>
        <w:rFonts w:ascii="Arial" w:hAnsi="Arial" w:cs="Arial"/>
        <w:sz w:val="16"/>
        <w:szCs w:val="16"/>
        <w:lang w:val="es-CO" w:eastAsia="es-CO"/>
      </w:rPr>
    </w:pPr>
  </w:p>
  <w:p w14:paraId="79D71A41" w14:textId="18181886" w:rsidR="00EB4327" w:rsidRPr="00EB1D5E" w:rsidRDefault="00EB4327"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641E2C">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641E2C">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31CC3"/>
    <w:rsid w:val="00032D94"/>
    <w:rsid w:val="00035010"/>
    <w:rsid w:val="000544B8"/>
    <w:rsid w:val="000564E3"/>
    <w:rsid w:val="00060533"/>
    <w:rsid w:val="000629F7"/>
    <w:rsid w:val="00063E2C"/>
    <w:rsid w:val="000709DC"/>
    <w:rsid w:val="000764DC"/>
    <w:rsid w:val="00091A29"/>
    <w:rsid w:val="0009310D"/>
    <w:rsid w:val="000C12BA"/>
    <w:rsid w:val="000C6316"/>
    <w:rsid w:val="000D39E0"/>
    <w:rsid w:val="000E1CFE"/>
    <w:rsid w:val="001017FE"/>
    <w:rsid w:val="00101DB8"/>
    <w:rsid w:val="001051BB"/>
    <w:rsid w:val="00111AF7"/>
    <w:rsid w:val="00113667"/>
    <w:rsid w:val="0011579C"/>
    <w:rsid w:val="00116506"/>
    <w:rsid w:val="00121814"/>
    <w:rsid w:val="001260D3"/>
    <w:rsid w:val="00150A7A"/>
    <w:rsid w:val="00151831"/>
    <w:rsid w:val="00156684"/>
    <w:rsid w:val="00175F87"/>
    <w:rsid w:val="001802A9"/>
    <w:rsid w:val="001866CC"/>
    <w:rsid w:val="00192508"/>
    <w:rsid w:val="0019447C"/>
    <w:rsid w:val="00195DEB"/>
    <w:rsid w:val="001B6C0E"/>
    <w:rsid w:val="001C649A"/>
    <w:rsid w:val="001E3742"/>
    <w:rsid w:val="001F3130"/>
    <w:rsid w:val="002016D5"/>
    <w:rsid w:val="00203022"/>
    <w:rsid w:val="00205DA8"/>
    <w:rsid w:val="002140FA"/>
    <w:rsid w:val="0022044E"/>
    <w:rsid w:val="00230916"/>
    <w:rsid w:val="00233A4C"/>
    <w:rsid w:val="00247DED"/>
    <w:rsid w:val="00250A16"/>
    <w:rsid w:val="00254A10"/>
    <w:rsid w:val="00257D1D"/>
    <w:rsid w:val="002666D4"/>
    <w:rsid w:val="00285621"/>
    <w:rsid w:val="00287A59"/>
    <w:rsid w:val="002A093C"/>
    <w:rsid w:val="002A0F42"/>
    <w:rsid w:val="002A30B5"/>
    <w:rsid w:val="002B33B8"/>
    <w:rsid w:val="002B5ACB"/>
    <w:rsid w:val="002B7F9B"/>
    <w:rsid w:val="002D0F3F"/>
    <w:rsid w:val="002F5471"/>
    <w:rsid w:val="00300D5B"/>
    <w:rsid w:val="0030154F"/>
    <w:rsid w:val="00320FDF"/>
    <w:rsid w:val="0032355D"/>
    <w:rsid w:val="00324D30"/>
    <w:rsid w:val="00345AD5"/>
    <w:rsid w:val="00365823"/>
    <w:rsid w:val="00392EAA"/>
    <w:rsid w:val="003A0811"/>
    <w:rsid w:val="003A2D7E"/>
    <w:rsid w:val="003A4DD8"/>
    <w:rsid w:val="003C63CB"/>
    <w:rsid w:val="003C783B"/>
    <w:rsid w:val="003D121B"/>
    <w:rsid w:val="003D79A0"/>
    <w:rsid w:val="003E06AC"/>
    <w:rsid w:val="003E3875"/>
    <w:rsid w:val="00433972"/>
    <w:rsid w:val="00454DB8"/>
    <w:rsid w:val="0046359A"/>
    <w:rsid w:val="00464EF7"/>
    <w:rsid w:val="00467810"/>
    <w:rsid w:val="00487DBB"/>
    <w:rsid w:val="00493DBD"/>
    <w:rsid w:val="00495EAB"/>
    <w:rsid w:val="004A39A6"/>
    <w:rsid w:val="004C37E9"/>
    <w:rsid w:val="004C4182"/>
    <w:rsid w:val="004D0BC2"/>
    <w:rsid w:val="004E3755"/>
    <w:rsid w:val="004E40EC"/>
    <w:rsid w:val="004F09B9"/>
    <w:rsid w:val="004F17D4"/>
    <w:rsid w:val="004F37E4"/>
    <w:rsid w:val="00500B7F"/>
    <w:rsid w:val="00515D8C"/>
    <w:rsid w:val="00522300"/>
    <w:rsid w:val="00532B32"/>
    <w:rsid w:val="0054138A"/>
    <w:rsid w:val="005642A0"/>
    <w:rsid w:val="00567EAC"/>
    <w:rsid w:val="00572EA7"/>
    <w:rsid w:val="00574529"/>
    <w:rsid w:val="005765FD"/>
    <w:rsid w:val="005802AA"/>
    <w:rsid w:val="005961D7"/>
    <w:rsid w:val="005B3561"/>
    <w:rsid w:val="005B4AA5"/>
    <w:rsid w:val="005C1994"/>
    <w:rsid w:val="005C4ED6"/>
    <w:rsid w:val="005C7433"/>
    <w:rsid w:val="005D5F71"/>
    <w:rsid w:val="006208DE"/>
    <w:rsid w:val="00631820"/>
    <w:rsid w:val="00640B16"/>
    <w:rsid w:val="00641E2C"/>
    <w:rsid w:val="00642156"/>
    <w:rsid w:val="00645EBD"/>
    <w:rsid w:val="0065260D"/>
    <w:rsid w:val="00652AFA"/>
    <w:rsid w:val="00683C53"/>
    <w:rsid w:val="0069233C"/>
    <w:rsid w:val="00692BCB"/>
    <w:rsid w:val="006A2365"/>
    <w:rsid w:val="006A52FC"/>
    <w:rsid w:val="006C414F"/>
    <w:rsid w:val="006D62AA"/>
    <w:rsid w:val="006E045F"/>
    <w:rsid w:val="006E10C8"/>
    <w:rsid w:val="006F1B78"/>
    <w:rsid w:val="00701EEB"/>
    <w:rsid w:val="007406F9"/>
    <w:rsid w:val="00754ADE"/>
    <w:rsid w:val="0077536C"/>
    <w:rsid w:val="00780723"/>
    <w:rsid w:val="007929EB"/>
    <w:rsid w:val="007933D2"/>
    <w:rsid w:val="007975AD"/>
    <w:rsid w:val="007A0E38"/>
    <w:rsid w:val="007A449A"/>
    <w:rsid w:val="007C516A"/>
    <w:rsid w:val="007D3CC3"/>
    <w:rsid w:val="007D3E48"/>
    <w:rsid w:val="007D5FEE"/>
    <w:rsid w:val="007D6351"/>
    <w:rsid w:val="007D6466"/>
    <w:rsid w:val="007F650C"/>
    <w:rsid w:val="00807E1F"/>
    <w:rsid w:val="00832DED"/>
    <w:rsid w:val="008430AE"/>
    <w:rsid w:val="008440AA"/>
    <w:rsid w:val="00862AB1"/>
    <w:rsid w:val="008744BB"/>
    <w:rsid w:val="00883F78"/>
    <w:rsid w:val="008909C5"/>
    <w:rsid w:val="00893496"/>
    <w:rsid w:val="00894728"/>
    <w:rsid w:val="00896C04"/>
    <w:rsid w:val="008A6452"/>
    <w:rsid w:val="008B610D"/>
    <w:rsid w:val="008C5786"/>
    <w:rsid w:val="008D125C"/>
    <w:rsid w:val="008D1F2A"/>
    <w:rsid w:val="008D49B1"/>
    <w:rsid w:val="008D6E95"/>
    <w:rsid w:val="008E1EDB"/>
    <w:rsid w:val="008F143F"/>
    <w:rsid w:val="008F18DF"/>
    <w:rsid w:val="008F2F09"/>
    <w:rsid w:val="008F3BC1"/>
    <w:rsid w:val="008F6D73"/>
    <w:rsid w:val="009045D8"/>
    <w:rsid w:val="009065ED"/>
    <w:rsid w:val="00910775"/>
    <w:rsid w:val="00915170"/>
    <w:rsid w:val="009217FC"/>
    <w:rsid w:val="00921E64"/>
    <w:rsid w:val="00924391"/>
    <w:rsid w:val="00924955"/>
    <w:rsid w:val="009360B3"/>
    <w:rsid w:val="009469D7"/>
    <w:rsid w:val="00964252"/>
    <w:rsid w:val="00977247"/>
    <w:rsid w:val="0099045F"/>
    <w:rsid w:val="0099645D"/>
    <w:rsid w:val="009A4F1C"/>
    <w:rsid w:val="009B0A20"/>
    <w:rsid w:val="009B4E78"/>
    <w:rsid w:val="009C51E3"/>
    <w:rsid w:val="009C6A6A"/>
    <w:rsid w:val="009E35CA"/>
    <w:rsid w:val="009F31FC"/>
    <w:rsid w:val="009F6894"/>
    <w:rsid w:val="00A02AFA"/>
    <w:rsid w:val="00A072C1"/>
    <w:rsid w:val="00A14D8F"/>
    <w:rsid w:val="00A247CB"/>
    <w:rsid w:val="00A6101A"/>
    <w:rsid w:val="00A8302A"/>
    <w:rsid w:val="00A84795"/>
    <w:rsid w:val="00A95023"/>
    <w:rsid w:val="00A959B8"/>
    <w:rsid w:val="00AA5BD8"/>
    <w:rsid w:val="00AB448D"/>
    <w:rsid w:val="00AB5DEB"/>
    <w:rsid w:val="00AB7402"/>
    <w:rsid w:val="00AC50AF"/>
    <w:rsid w:val="00AD33B9"/>
    <w:rsid w:val="00AF23B5"/>
    <w:rsid w:val="00B01749"/>
    <w:rsid w:val="00B17CF3"/>
    <w:rsid w:val="00B4373C"/>
    <w:rsid w:val="00B62873"/>
    <w:rsid w:val="00B74613"/>
    <w:rsid w:val="00B746DA"/>
    <w:rsid w:val="00B969A9"/>
    <w:rsid w:val="00B9714F"/>
    <w:rsid w:val="00BA0C1D"/>
    <w:rsid w:val="00BA425E"/>
    <w:rsid w:val="00BA6B50"/>
    <w:rsid w:val="00BB4531"/>
    <w:rsid w:val="00BB571A"/>
    <w:rsid w:val="00BC2D3A"/>
    <w:rsid w:val="00BD2F75"/>
    <w:rsid w:val="00BD5AF1"/>
    <w:rsid w:val="00BE0A77"/>
    <w:rsid w:val="00BE364A"/>
    <w:rsid w:val="00BE5351"/>
    <w:rsid w:val="00C01528"/>
    <w:rsid w:val="00C079F0"/>
    <w:rsid w:val="00C10A27"/>
    <w:rsid w:val="00C23CE9"/>
    <w:rsid w:val="00C34E45"/>
    <w:rsid w:val="00C3562C"/>
    <w:rsid w:val="00C52002"/>
    <w:rsid w:val="00C61E7D"/>
    <w:rsid w:val="00C62C5C"/>
    <w:rsid w:val="00C639B5"/>
    <w:rsid w:val="00C6732E"/>
    <w:rsid w:val="00C82566"/>
    <w:rsid w:val="00CC33E7"/>
    <w:rsid w:val="00CC56E7"/>
    <w:rsid w:val="00CD0523"/>
    <w:rsid w:val="00CD1900"/>
    <w:rsid w:val="00D16271"/>
    <w:rsid w:val="00D36C9D"/>
    <w:rsid w:val="00D566B4"/>
    <w:rsid w:val="00D6149D"/>
    <w:rsid w:val="00D6305A"/>
    <w:rsid w:val="00D65377"/>
    <w:rsid w:val="00DA3D2B"/>
    <w:rsid w:val="00DA7E49"/>
    <w:rsid w:val="00DC55A7"/>
    <w:rsid w:val="00DF2A79"/>
    <w:rsid w:val="00DF33F4"/>
    <w:rsid w:val="00DF50E1"/>
    <w:rsid w:val="00E20E60"/>
    <w:rsid w:val="00E236A9"/>
    <w:rsid w:val="00E3386F"/>
    <w:rsid w:val="00E50D5A"/>
    <w:rsid w:val="00E51123"/>
    <w:rsid w:val="00E56E8D"/>
    <w:rsid w:val="00E630DB"/>
    <w:rsid w:val="00E740D2"/>
    <w:rsid w:val="00E81B4A"/>
    <w:rsid w:val="00EA6BB9"/>
    <w:rsid w:val="00EB1D5E"/>
    <w:rsid w:val="00EB26B6"/>
    <w:rsid w:val="00EB4327"/>
    <w:rsid w:val="00EC07F2"/>
    <w:rsid w:val="00EC1E92"/>
    <w:rsid w:val="00EC272F"/>
    <w:rsid w:val="00EC574D"/>
    <w:rsid w:val="00EC5AA6"/>
    <w:rsid w:val="00EC65C5"/>
    <w:rsid w:val="00ED0145"/>
    <w:rsid w:val="00ED4167"/>
    <w:rsid w:val="00F0230E"/>
    <w:rsid w:val="00F03537"/>
    <w:rsid w:val="00F236DD"/>
    <w:rsid w:val="00F32350"/>
    <w:rsid w:val="00F3278A"/>
    <w:rsid w:val="00F47020"/>
    <w:rsid w:val="00F56F5F"/>
    <w:rsid w:val="00F60D95"/>
    <w:rsid w:val="00F7189F"/>
    <w:rsid w:val="00F76681"/>
    <w:rsid w:val="00F80FA7"/>
    <w:rsid w:val="00F86529"/>
    <w:rsid w:val="00FD328D"/>
    <w:rsid w:val="00FD3465"/>
    <w:rsid w:val="00FD41E8"/>
    <w:rsid w:val="00FF0948"/>
    <w:rsid w:val="00FF5BFB"/>
    <w:rsid w:val="42CDC21C"/>
    <w:rsid w:val="5DA1B5EE"/>
    <w:rsid w:val="7C2038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63A7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customStyle="1" w:styleId="Tablaconcuadrcula1">
    <w:name w:val="Tabla con cuadrícula1"/>
    <w:basedOn w:val="Tablanormal"/>
    <w:uiPriority w:val="59"/>
    <w:rsid w:val="000629F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3657">
      <w:bodyDiv w:val="1"/>
      <w:marLeft w:val="0"/>
      <w:marRight w:val="0"/>
      <w:marTop w:val="0"/>
      <w:marBottom w:val="0"/>
      <w:divBdr>
        <w:top w:val="none" w:sz="0" w:space="0" w:color="auto"/>
        <w:left w:val="none" w:sz="0" w:space="0" w:color="auto"/>
        <w:bottom w:val="none" w:sz="0" w:space="0" w:color="auto"/>
        <w:right w:val="none" w:sz="0" w:space="0" w:color="auto"/>
      </w:divBdr>
    </w:div>
    <w:div w:id="31715308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173303464">
      <w:bodyDiv w:val="1"/>
      <w:marLeft w:val="0"/>
      <w:marRight w:val="0"/>
      <w:marTop w:val="0"/>
      <w:marBottom w:val="0"/>
      <w:divBdr>
        <w:top w:val="none" w:sz="0" w:space="0" w:color="auto"/>
        <w:left w:val="none" w:sz="0" w:space="0" w:color="auto"/>
        <w:bottom w:val="none" w:sz="0" w:space="0" w:color="auto"/>
        <w:right w:val="none" w:sz="0" w:space="0" w:color="auto"/>
      </w:divBdr>
    </w:div>
    <w:div w:id="1299994516">
      <w:bodyDiv w:val="1"/>
      <w:marLeft w:val="0"/>
      <w:marRight w:val="0"/>
      <w:marTop w:val="0"/>
      <w:marBottom w:val="0"/>
      <w:divBdr>
        <w:top w:val="none" w:sz="0" w:space="0" w:color="auto"/>
        <w:left w:val="none" w:sz="0" w:space="0" w:color="auto"/>
        <w:bottom w:val="none" w:sz="0" w:space="0" w:color="auto"/>
        <w:right w:val="none" w:sz="0" w:space="0" w:color="auto"/>
      </w:divBdr>
    </w:div>
    <w:div w:id="1306281837">
      <w:bodyDiv w:val="1"/>
      <w:marLeft w:val="0"/>
      <w:marRight w:val="0"/>
      <w:marTop w:val="0"/>
      <w:marBottom w:val="0"/>
      <w:divBdr>
        <w:top w:val="none" w:sz="0" w:space="0" w:color="auto"/>
        <w:left w:val="none" w:sz="0" w:space="0" w:color="auto"/>
        <w:bottom w:val="none" w:sz="0" w:space="0" w:color="auto"/>
        <w:right w:val="none" w:sz="0" w:space="0" w:color="auto"/>
      </w:divBdr>
      <w:divsChild>
        <w:div w:id="1978335725">
          <w:marLeft w:val="0"/>
          <w:marRight w:val="0"/>
          <w:marTop w:val="0"/>
          <w:marBottom w:val="0"/>
          <w:divBdr>
            <w:top w:val="none" w:sz="0" w:space="0" w:color="auto"/>
            <w:left w:val="none" w:sz="0" w:space="0" w:color="auto"/>
            <w:bottom w:val="none" w:sz="0" w:space="0" w:color="auto"/>
            <w:right w:val="none" w:sz="0" w:space="0" w:color="auto"/>
          </w:divBdr>
        </w:div>
      </w:divsChild>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31661611">
      <w:bodyDiv w:val="1"/>
      <w:marLeft w:val="0"/>
      <w:marRight w:val="0"/>
      <w:marTop w:val="0"/>
      <w:marBottom w:val="0"/>
      <w:divBdr>
        <w:top w:val="none" w:sz="0" w:space="0" w:color="auto"/>
        <w:left w:val="none" w:sz="0" w:space="0" w:color="auto"/>
        <w:bottom w:val="none" w:sz="0" w:space="0" w:color="auto"/>
        <w:right w:val="none" w:sz="0" w:space="0" w:color="auto"/>
      </w:divBdr>
    </w:div>
    <w:div w:id="1949585073">
      <w:bodyDiv w:val="1"/>
      <w:marLeft w:val="0"/>
      <w:marRight w:val="0"/>
      <w:marTop w:val="0"/>
      <w:marBottom w:val="0"/>
      <w:divBdr>
        <w:top w:val="none" w:sz="0" w:space="0" w:color="auto"/>
        <w:left w:val="none" w:sz="0" w:space="0" w:color="auto"/>
        <w:bottom w:val="none" w:sz="0" w:space="0" w:color="auto"/>
        <w:right w:val="none" w:sz="0" w:space="0" w:color="auto"/>
      </w:divBdr>
    </w:div>
    <w:div w:id="1998336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F795B2-FA00-4BF0-9F90-6FA8ABF818B8}">
  <ds:schemaRefs>
    <ds:schemaRef ds:uri="http://schemas.openxmlformats.org/officeDocument/2006/bibliography"/>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660</Words>
  <Characters>3630</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Juan David Barrantes Valdes</cp:lastModifiedBy>
  <cp:revision>2</cp:revision>
  <cp:lastPrinted>2024-12-13T13:41:00Z</cp:lastPrinted>
  <dcterms:created xsi:type="dcterms:W3CDTF">2026-07-09T13:08:00Z</dcterms:created>
  <dcterms:modified xsi:type="dcterms:W3CDTF">2026-07-09T13:08:00Z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